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F3" w:rsidRPr="006562CA" w:rsidRDefault="006164F3" w:rsidP="006562CA">
      <w:pPr>
        <w:spacing w:after="0" w:line="240" w:lineRule="auto"/>
        <w:rPr>
          <w:rFonts w:ascii="Arial" w:hAnsi="Arial" w:cs="Arial"/>
          <w:b/>
        </w:rPr>
      </w:pPr>
    </w:p>
    <w:p w:rsidR="006562CA" w:rsidRDefault="00323577" w:rsidP="003235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Back </w:t>
      </w:r>
      <w:proofErr w:type="spellStart"/>
      <w:r>
        <w:rPr>
          <w:rFonts w:ascii="Arial" w:hAnsi="Arial" w:cs="Arial"/>
          <w:b/>
          <w:sz w:val="32"/>
          <w:szCs w:val="32"/>
        </w:rPr>
        <w:t>to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the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Future – Beschäftigung</w:t>
      </w:r>
    </w:p>
    <w:p w:rsidR="00A91FCA" w:rsidRDefault="00A91FCA" w:rsidP="006562CA">
      <w:pPr>
        <w:spacing w:after="0" w:line="240" w:lineRule="auto"/>
        <w:jc w:val="both"/>
        <w:rPr>
          <w:rFonts w:ascii="Arial" w:hAnsi="Arial" w:cs="Arial"/>
          <w:b/>
        </w:rPr>
      </w:pPr>
    </w:p>
    <w:p w:rsidR="00323577" w:rsidRPr="00A91FCA" w:rsidRDefault="00A91FCA" w:rsidP="006562C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91FCA">
        <w:rPr>
          <w:rFonts w:ascii="Arial" w:hAnsi="Arial" w:cs="Arial"/>
          <w:b/>
          <w:sz w:val="28"/>
          <w:szCs w:val="28"/>
        </w:rPr>
        <w:t>Organisation:………………………</w:t>
      </w:r>
    </w:p>
    <w:p w:rsidR="00A91FCA" w:rsidRDefault="00A91FCA" w:rsidP="006562CA">
      <w:pPr>
        <w:spacing w:after="0" w:line="240" w:lineRule="auto"/>
        <w:jc w:val="both"/>
        <w:rPr>
          <w:rFonts w:ascii="Arial" w:hAnsi="Arial" w:cs="Arial"/>
          <w:b/>
        </w:rPr>
      </w:pPr>
    </w:p>
    <w:p w:rsidR="00705654" w:rsidRDefault="00705654" w:rsidP="006562CA">
      <w:pPr>
        <w:spacing w:after="0" w:line="240" w:lineRule="auto"/>
        <w:jc w:val="both"/>
        <w:rPr>
          <w:rFonts w:ascii="Arial" w:hAnsi="Arial" w:cs="Arial"/>
          <w:b/>
        </w:rPr>
      </w:pPr>
    </w:p>
    <w:p w:rsidR="00705654" w:rsidRPr="00A91FCA" w:rsidRDefault="00705654" w:rsidP="006562CA">
      <w:pPr>
        <w:spacing w:after="0" w:line="240" w:lineRule="auto"/>
        <w:jc w:val="both"/>
        <w:rPr>
          <w:rFonts w:ascii="Arial" w:hAnsi="Arial" w:cs="Arial"/>
          <w:b/>
        </w:rPr>
      </w:pPr>
    </w:p>
    <w:p w:rsidR="00323577" w:rsidRPr="00323577" w:rsidRDefault="00323577" w:rsidP="006562C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2357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ufbau</w:t>
      </w:r>
      <w:r w:rsidRPr="00323577">
        <w:rPr>
          <w:rFonts w:ascii="Arial" w:hAnsi="Arial" w:cs="Arial"/>
          <w:b/>
          <w:sz w:val="28"/>
          <w:szCs w:val="28"/>
        </w:rPr>
        <w:t>plan Transitarbeitsplä</w:t>
      </w:r>
      <w:r>
        <w:rPr>
          <w:rFonts w:ascii="Arial" w:hAnsi="Arial" w:cs="Arial"/>
          <w:b/>
          <w:sz w:val="28"/>
          <w:szCs w:val="28"/>
        </w:rPr>
        <w:t>tz</w:t>
      </w:r>
      <w:r w:rsidRPr="00323577">
        <w:rPr>
          <w:rFonts w:ascii="Arial" w:hAnsi="Arial" w:cs="Arial"/>
          <w:b/>
          <w:sz w:val="28"/>
          <w:szCs w:val="28"/>
        </w:rPr>
        <w:t>e</w:t>
      </w:r>
      <w:r w:rsidR="00143EFD">
        <w:rPr>
          <w:rFonts w:ascii="Arial" w:hAnsi="Arial" w:cs="Arial"/>
          <w:b/>
          <w:sz w:val="28"/>
          <w:szCs w:val="28"/>
        </w:rPr>
        <w:t xml:space="preserve"> (TAP)</w:t>
      </w:r>
    </w:p>
    <w:p w:rsidR="006562CA" w:rsidRDefault="00323577" w:rsidP="006562C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 die Kosten pro Transitarbeitsplatz berechnen zu können</w:t>
      </w:r>
      <w:r w:rsidR="002710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braucht es </w:t>
      </w:r>
      <w:r w:rsidR="007770E3">
        <w:rPr>
          <w:rFonts w:ascii="Arial" w:hAnsi="Arial" w:cs="Arial"/>
        </w:rPr>
        <w:t>e</w:t>
      </w:r>
      <w:r w:rsidR="006164F3">
        <w:rPr>
          <w:rFonts w:ascii="Arial" w:hAnsi="Arial" w:cs="Arial"/>
        </w:rPr>
        <w:t>inen Aufbauplan, aus dem hervor</w:t>
      </w:r>
      <w:r w:rsidR="007770E3">
        <w:rPr>
          <w:rFonts w:ascii="Arial" w:hAnsi="Arial" w:cs="Arial"/>
        </w:rPr>
        <w:t>geht</w:t>
      </w:r>
      <w:r w:rsidR="006164F3">
        <w:rPr>
          <w:rFonts w:ascii="Arial" w:hAnsi="Arial" w:cs="Arial"/>
        </w:rPr>
        <w:t>,</w:t>
      </w:r>
      <w:r w:rsidR="007770E3">
        <w:rPr>
          <w:rFonts w:ascii="Arial" w:hAnsi="Arial" w:cs="Arial"/>
        </w:rPr>
        <w:t xml:space="preserve"> wann jeweils wie viele Transitarbeitsplätze </w:t>
      </w:r>
      <w:r w:rsidR="0027107F">
        <w:rPr>
          <w:rFonts w:ascii="Arial" w:hAnsi="Arial" w:cs="Arial"/>
        </w:rPr>
        <w:t xml:space="preserve">für die Beschäftigung von Transitarbeitskräften (TAK) in Dienstverhältnissen </w:t>
      </w:r>
      <w:r w:rsidR="007770E3">
        <w:rPr>
          <w:rFonts w:ascii="Arial" w:hAnsi="Arial" w:cs="Arial"/>
        </w:rPr>
        <w:t>zur Verfügung stehen.</w:t>
      </w:r>
      <w:r w:rsidR="0027107F">
        <w:rPr>
          <w:rFonts w:ascii="Arial" w:hAnsi="Arial" w:cs="Arial"/>
        </w:rPr>
        <w:t xml:space="preserve"> Der Aufbauplan muss mit der Entwicklung des Transitpersonalstands übereinstimmen, die für die Berechnung des im Finanzplan enthaltenen Transitpersonalaufwands angenommen wurde.</w:t>
      </w:r>
    </w:p>
    <w:p w:rsidR="00286037" w:rsidRDefault="00286037" w:rsidP="00ED2DCB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ED2DCB" w:rsidRDefault="00ED2DCB" w:rsidP="00ED2D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verwenden </w:t>
      </w:r>
      <w:r w:rsidR="0027107F">
        <w:rPr>
          <w:rFonts w:ascii="Arial" w:hAnsi="Arial" w:cs="Arial"/>
        </w:rPr>
        <w:t>S</w:t>
      </w:r>
      <w:r>
        <w:rPr>
          <w:rFonts w:ascii="Arial" w:hAnsi="Arial" w:cs="Arial"/>
        </w:rPr>
        <w:t>ie dafür die vorgegeben</w:t>
      </w:r>
      <w:r w:rsidR="0027107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Tabelle</w:t>
      </w:r>
      <w:r w:rsidR="006164F3">
        <w:rPr>
          <w:rFonts w:ascii="Arial" w:hAnsi="Arial" w:cs="Arial"/>
        </w:rPr>
        <w:t>:</w:t>
      </w:r>
    </w:p>
    <w:p w:rsidR="00B56574" w:rsidRDefault="00B56574" w:rsidP="00ED2DCB">
      <w:pPr>
        <w:spacing w:after="0" w:line="240" w:lineRule="auto"/>
        <w:rPr>
          <w:rFonts w:ascii="Arial" w:hAnsi="Arial" w:cs="Arial"/>
        </w:rPr>
      </w:pPr>
    </w:p>
    <w:tbl>
      <w:tblPr>
        <w:tblStyle w:val="Tabellengitternetz"/>
        <w:tblW w:w="0" w:type="auto"/>
        <w:jc w:val="center"/>
        <w:tblInd w:w="2518" w:type="dxa"/>
        <w:tblLook w:val="04A0"/>
      </w:tblPr>
      <w:tblGrid>
        <w:gridCol w:w="2371"/>
        <w:gridCol w:w="2165"/>
      </w:tblGrid>
      <w:tr w:rsidR="007770E3" w:rsidTr="00ED2DCB">
        <w:trPr>
          <w:jc w:val="center"/>
        </w:trPr>
        <w:tc>
          <w:tcPr>
            <w:tcW w:w="2371" w:type="dxa"/>
          </w:tcPr>
          <w:p w:rsidR="007770E3" w:rsidRPr="00AE73BF" w:rsidRDefault="007770E3" w:rsidP="007770E3">
            <w:pPr>
              <w:jc w:val="center"/>
              <w:rPr>
                <w:rFonts w:ascii="Arial" w:hAnsi="Arial" w:cs="Arial"/>
              </w:rPr>
            </w:pPr>
            <w:r w:rsidRPr="00AE73BF">
              <w:rPr>
                <w:rFonts w:ascii="Arial" w:hAnsi="Arial" w:cs="Arial"/>
              </w:rPr>
              <w:t>Monat</w:t>
            </w:r>
          </w:p>
        </w:tc>
        <w:tc>
          <w:tcPr>
            <w:tcW w:w="2165" w:type="dxa"/>
          </w:tcPr>
          <w:p w:rsidR="007770E3" w:rsidRPr="00AE73BF" w:rsidRDefault="00143EFD" w:rsidP="007770E3">
            <w:pPr>
              <w:jc w:val="center"/>
              <w:rPr>
                <w:rFonts w:ascii="Arial" w:hAnsi="Arial" w:cs="Arial"/>
              </w:rPr>
            </w:pPr>
            <w:r w:rsidRPr="00AE73BF">
              <w:rPr>
                <w:rFonts w:ascii="Arial" w:hAnsi="Arial" w:cs="Arial"/>
              </w:rPr>
              <w:t xml:space="preserve">Zur Verfügung stehende </w:t>
            </w:r>
            <w:r w:rsidR="007770E3" w:rsidRPr="00AE73BF">
              <w:rPr>
                <w:rFonts w:ascii="Arial" w:hAnsi="Arial" w:cs="Arial"/>
              </w:rPr>
              <w:t>Plätze</w:t>
            </w:r>
          </w:p>
        </w:tc>
      </w:tr>
      <w:tr w:rsidR="007770E3" w:rsidTr="00ED2DCB">
        <w:trPr>
          <w:jc w:val="center"/>
        </w:trPr>
        <w:tc>
          <w:tcPr>
            <w:tcW w:w="2371" w:type="dxa"/>
          </w:tcPr>
          <w:p w:rsidR="007770E3" w:rsidRDefault="007770E3" w:rsidP="00656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Oktober 2016</w:t>
            </w:r>
          </w:p>
        </w:tc>
        <w:tc>
          <w:tcPr>
            <w:tcW w:w="2165" w:type="dxa"/>
          </w:tcPr>
          <w:p w:rsidR="007770E3" w:rsidRDefault="007770E3" w:rsidP="00143EFD">
            <w:pPr>
              <w:jc w:val="center"/>
              <w:rPr>
                <w:rFonts w:ascii="Arial" w:hAnsi="Arial" w:cs="Arial"/>
              </w:rPr>
            </w:pPr>
          </w:p>
        </w:tc>
      </w:tr>
      <w:tr w:rsidR="007770E3" w:rsidTr="00ED2DCB">
        <w:trPr>
          <w:jc w:val="center"/>
        </w:trPr>
        <w:tc>
          <w:tcPr>
            <w:tcW w:w="2371" w:type="dxa"/>
          </w:tcPr>
          <w:p w:rsidR="007770E3" w:rsidRDefault="007770E3" w:rsidP="00656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2016</w:t>
            </w:r>
          </w:p>
        </w:tc>
        <w:tc>
          <w:tcPr>
            <w:tcW w:w="2165" w:type="dxa"/>
          </w:tcPr>
          <w:p w:rsidR="007770E3" w:rsidRDefault="007770E3" w:rsidP="00143EFD">
            <w:pPr>
              <w:jc w:val="center"/>
              <w:rPr>
                <w:rFonts w:ascii="Arial" w:hAnsi="Arial" w:cs="Arial"/>
              </w:rPr>
            </w:pPr>
          </w:p>
        </w:tc>
      </w:tr>
      <w:tr w:rsidR="007770E3" w:rsidTr="00ED2DCB">
        <w:trPr>
          <w:jc w:val="center"/>
        </w:trPr>
        <w:tc>
          <w:tcPr>
            <w:tcW w:w="2371" w:type="dxa"/>
          </w:tcPr>
          <w:p w:rsidR="007770E3" w:rsidRDefault="007770E3" w:rsidP="00656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Dezember 2016</w:t>
            </w:r>
          </w:p>
        </w:tc>
        <w:tc>
          <w:tcPr>
            <w:tcW w:w="2165" w:type="dxa"/>
          </w:tcPr>
          <w:p w:rsidR="007770E3" w:rsidRDefault="007770E3" w:rsidP="00143EFD">
            <w:pPr>
              <w:jc w:val="center"/>
              <w:rPr>
                <w:rFonts w:ascii="Arial" w:hAnsi="Arial" w:cs="Arial"/>
              </w:rPr>
            </w:pPr>
          </w:p>
        </w:tc>
      </w:tr>
      <w:tr w:rsidR="007770E3" w:rsidTr="00ED2DCB">
        <w:trPr>
          <w:jc w:val="center"/>
        </w:trPr>
        <w:tc>
          <w:tcPr>
            <w:tcW w:w="2371" w:type="dxa"/>
          </w:tcPr>
          <w:p w:rsidR="007770E3" w:rsidRDefault="007770E3" w:rsidP="00656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Jänner 2017</w:t>
            </w:r>
          </w:p>
        </w:tc>
        <w:tc>
          <w:tcPr>
            <w:tcW w:w="2165" w:type="dxa"/>
          </w:tcPr>
          <w:p w:rsidR="007770E3" w:rsidRDefault="007770E3" w:rsidP="00143EFD">
            <w:pPr>
              <w:jc w:val="center"/>
              <w:rPr>
                <w:rFonts w:ascii="Arial" w:hAnsi="Arial" w:cs="Arial"/>
              </w:rPr>
            </w:pPr>
          </w:p>
        </w:tc>
      </w:tr>
      <w:tr w:rsidR="007770E3" w:rsidTr="00ED2DCB">
        <w:trPr>
          <w:jc w:val="center"/>
        </w:trPr>
        <w:tc>
          <w:tcPr>
            <w:tcW w:w="2371" w:type="dxa"/>
          </w:tcPr>
          <w:p w:rsidR="007770E3" w:rsidRDefault="007770E3" w:rsidP="00656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 2017</w:t>
            </w:r>
          </w:p>
        </w:tc>
        <w:tc>
          <w:tcPr>
            <w:tcW w:w="2165" w:type="dxa"/>
          </w:tcPr>
          <w:p w:rsidR="007770E3" w:rsidRDefault="007770E3" w:rsidP="00143EFD">
            <w:pPr>
              <w:jc w:val="center"/>
              <w:rPr>
                <w:rFonts w:ascii="Arial" w:hAnsi="Arial" w:cs="Arial"/>
              </w:rPr>
            </w:pPr>
          </w:p>
        </w:tc>
      </w:tr>
      <w:tr w:rsidR="007770E3" w:rsidTr="00ED2DCB">
        <w:trPr>
          <w:jc w:val="center"/>
        </w:trPr>
        <w:tc>
          <w:tcPr>
            <w:tcW w:w="2371" w:type="dxa"/>
          </w:tcPr>
          <w:p w:rsidR="007770E3" w:rsidRDefault="007770E3" w:rsidP="00656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März 2017</w:t>
            </w:r>
          </w:p>
        </w:tc>
        <w:tc>
          <w:tcPr>
            <w:tcW w:w="2165" w:type="dxa"/>
          </w:tcPr>
          <w:p w:rsidR="007770E3" w:rsidRDefault="007770E3" w:rsidP="00143EFD">
            <w:pPr>
              <w:jc w:val="center"/>
              <w:rPr>
                <w:rFonts w:ascii="Arial" w:hAnsi="Arial" w:cs="Arial"/>
              </w:rPr>
            </w:pPr>
          </w:p>
        </w:tc>
      </w:tr>
      <w:tr w:rsidR="007770E3" w:rsidTr="00ED2DCB">
        <w:trPr>
          <w:jc w:val="center"/>
        </w:trPr>
        <w:tc>
          <w:tcPr>
            <w:tcW w:w="2371" w:type="dxa"/>
          </w:tcPr>
          <w:p w:rsidR="007770E3" w:rsidRDefault="007770E3" w:rsidP="00656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2017</w:t>
            </w:r>
          </w:p>
        </w:tc>
        <w:tc>
          <w:tcPr>
            <w:tcW w:w="2165" w:type="dxa"/>
          </w:tcPr>
          <w:p w:rsidR="007770E3" w:rsidRDefault="007770E3" w:rsidP="00143EFD">
            <w:pPr>
              <w:jc w:val="center"/>
              <w:rPr>
                <w:rFonts w:ascii="Arial" w:hAnsi="Arial" w:cs="Arial"/>
              </w:rPr>
            </w:pPr>
          </w:p>
        </w:tc>
      </w:tr>
      <w:tr w:rsidR="007770E3" w:rsidTr="00ED2DCB">
        <w:trPr>
          <w:jc w:val="center"/>
        </w:trPr>
        <w:tc>
          <w:tcPr>
            <w:tcW w:w="2371" w:type="dxa"/>
          </w:tcPr>
          <w:p w:rsidR="007770E3" w:rsidRDefault="007770E3" w:rsidP="00656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 2017</w:t>
            </w:r>
          </w:p>
        </w:tc>
        <w:tc>
          <w:tcPr>
            <w:tcW w:w="2165" w:type="dxa"/>
          </w:tcPr>
          <w:p w:rsidR="007770E3" w:rsidRDefault="007770E3" w:rsidP="00143EFD">
            <w:pPr>
              <w:jc w:val="center"/>
              <w:rPr>
                <w:rFonts w:ascii="Arial" w:hAnsi="Arial" w:cs="Arial"/>
              </w:rPr>
            </w:pPr>
          </w:p>
        </w:tc>
      </w:tr>
      <w:tr w:rsidR="007770E3" w:rsidTr="00ED2DCB">
        <w:trPr>
          <w:jc w:val="center"/>
        </w:trPr>
        <w:tc>
          <w:tcPr>
            <w:tcW w:w="2371" w:type="dxa"/>
          </w:tcPr>
          <w:p w:rsidR="007770E3" w:rsidRDefault="007770E3" w:rsidP="00656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 2017</w:t>
            </w:r>
          </w:p>
        </w:tc>
        <w:tc>
          <w:tcPr>
            <w:tcW w:w="2165" w:type="dxa"/>
          </w:tcPr>
          <w:p w:rsidR="007770E3" w:rsidRDefault="007770E3" w:rsidP="00143EFD">
            <w:pPr>
              <w:jc w:val="center"/>
              <w:rPr>
                <w:rFonts w:ascii="Arial" w:hAnsi="Arial" w:cs="Arial"/>
              </w:rPr>
            </w:pPr>
          </w:p>
        </w:tc>
      </w:tr>
      <w:tr w:rsidR="007770E3" w:rsidTr="00ED2DCB">
        <w:trPr>
          <w:jc w:val="center"/>
        </w:trPr>
        <w:tc>
          <w:tcPr>
            <w:tcW w:w="2371" w:type="dxa"/>
          </w:tcPr>
          <w:p w:rsidR="007770E3" w:rsidRDefault="007770E3" w:rsidP="00656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 2017</w:t>
            </w:r>
          </w:p>
        </w:tc>
        <w:tc>
          <w:tcPr>
            <w:tcW w:w="2165" w:type="dxa"/>
          </w:tcPr>
          <w:p w:rsidR="007770E3" w:rsidRDefault="007770E3" w:rsidP="00143EFD">
            <w:pPr>
              <w:jc w:val="center"/>
              <w:rPr>
                <w:rFonts w:ascii="Arial" w:hAnsi="Arial" w:cs="Arial"/>
              </w:rPr>
            </w:pPr>
          </w:p>
        </w:tc>
      </w:tr>
      <w:tr w:rsidR="007770E3" w:rsidTr="00ED2DCB">
        <w:trPr>
          <w:jc w:val="center"/>
        </w:trPr>
        <w:tc>
          <w:tcPr>
            <w:tcW w:w="2371" w:type="dxa"/>
          </w:tcPr>
          <w:p w:rsidR="007770E3" w:rsidRDefault="007770E3" w:rsidP="00656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2017</w:t>
            </w:r>
          </w:p>
        </w:tc>
        <w:tc>
          <w:tcPr>
            <w:tcW w:w="2165" w:type="dxa"/>
          </w:tcPr>
          <w:p w:rsidR="007770E3" w:rsidRDefault="007770E3" w:rsidP="00143EFD">
            <w:pPr>
              <w:jc w:val="center"/>
              <w:rPr>
                <w:rFonts w:ascii="Arial" w:hAnsi="Arial" w:cs="Arial"/>
              </w:rPr>
            </w:pPr>
          </w:p>
        </w:tc>
      </w:tr>
      <w:tr w:rsidR="007770E3" w:rsidTr="00ED2DCB">
        <w:trPr>
          <w:jc w:val="center"/>
        </w:trPr>
        <w:tc>
          <w:tcPr>
            <w:tcW w:w="2371" w:type="dxa"/>
          </w:tcPr>
          <w:p w:rsidR="007770E3" w:rsidRDefault="007770E3" w:rsidP="00656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2017</w:t>
            </w:r>
          </w:p>
        </w:tc>
        <w:tc>
          <w:tcPr>
            <w:tcW w:w="2165" w:type="dxa"/>
          </w:tcPr>
          <w:p w:rsidR="007770E3" w:rsidRDefault="007770E3" w:rsidP="00143E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D2DCB" w:rsidRDefault="00ED2DCB" w:rsidP="006562CA">
      <w:pPr>
        <w:spacing w:after="0" w:line="240" w:lineRule="auto"/>
        <w:jc w:val="both"/>
        <w:rPr>
          <w:rFonts w:ascii="Arial" w:hAnsi="Arial" w:cs="Arial"/>
        </w:rPr>
      </w:pPr>
    </w:p>
    <w:p w:rsidR="00ED2DCB" w:rsidRDefault="00ED2DCB" w:rsidP="006562CA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705654" w:rsidRDefault="00705654" w:rsidP="006562CA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705654" w:rsidRDefault="00705654" w:rsidP="006562CA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ED2DCB" w:rsidRDefault="00143EFD" w:rsidP="006562C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E73BF">
        <w:rPr>
          <w:rFonts w:ascii="Arial" w:hAnsi="Arial" w:cs="Arial"/>
          <w:i/>
          <w:sz w:val="18"/>
          <w:szCs w:val="18"/>
        </w:rPr>
        <w:t>Folgendes Beispiel soll veranschaulichen</w:t>
      </w:r>
      <w:r w:rsidR="00ED2DCB" w:rsidRPr="00AE73BF">
        <w:rPr>
          <w:rFonts w:ascii="Arial" w:hAnsi="Arial" w:cs="Arial"/>
          <w:i/>
          <w:sz w:val="18"/>
          <w:szCs w:val="18"/>
        </w:rPr>
        <w:t xml:space="preserve">, wie die </w:t>
      </w:r>
      <w:r w:rsidR="00705654">
        <w:rPr>
          <w:rFonts w:ascii="Arial" w:hAnsi="Arial" w:cs="Arial"/>
          <w:i/>
          <w:sz w:val="18"/>
          <w:szCs w:val="18"/>
        </w:rPr>
        <w:t>Plätze im Jahresdurchschnitt errechnet werden</w:t>
      </w:r>
      <w:r w:rsidRPr="00AE73BF">
        <w:rPr>
          <w:rFonts w:ascii="Arial" w:hAnsi="Arial" w:cs="Arial"/>
          <w:i/>
          <w:sz w:val="18"/>
          <w:szCs w:val="18"/>
        </w:rPr>
        <w:t>.</w:t>
      </w:r>
    </w:p>
    <w:p w:rsidR="00705654" w:rsidRDefault="00705654" w:rsidP="006562C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705654" w:rsidRPr="00AE73BF" w:rsidRDefault="00705654" w:rsidP="006562C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286037" w:rsidRPr="00AE73BF" w:rsidRDefault="00705654" w:rsidP="00705654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705654">
        <w:rPr>
          <w:rFonts w:ascii="Arial" w:hAnsi="Arial" w:cs="Arial"/>
          <w:i/>
          <w:sz w:val="18"/>
          <w:szCs w:val="18"/>
        </w:rPr>
        <w:drawing>
          <wp:inline distT="0" distB="0" distL="0" distR="0">
            <wp:extent cx="2937510" cy="2392680"/>
            <wp:effectExtent l="19050" t="0" r="0" b="0"/>
            <wp:docPr id="8" name="Bild 1" descr="C:\Users\ELSCHM~1\AppData\Local\Temp\XPgrpwise\57A334CEWAFFNORD10017877761EFDA1\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CHM~1\AppData\Local\Temp\XPgrpwise\57A334CEWAFFNORD10017877761EFDA1\IMAG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037" w:rsidRPr="00AE73BF" w:rsidSect="00225648">
      <w:headerReference w:type="default" r:id="rId8"/>
      <w:pgSz w:w="11906" w:h="16838" w:code="9"/>
      <w:pgMar w:top="1819" w:right="1134" w:bottom="1134" w:left="1134" w:header="567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390" w:rsidRDefault="00EF2390" w:rsidP="00F67F46">
      <w:pPr>
        <w:spacing w:after="0" w:line="240" w:lineRule="auto"/>
      </w:pPr>
      <w:r>
        <w:separator/>
      </w:r>
    </w:p>
  </w:endnote>
  <w:endnote w:type="continuationSeparator" w:id="0">
    <w:p w:rsidR="00EF2390" w:rsidRDefault="00EF2390" w:rsidP="00F6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390" w:rsidRDefault="00EF2390" w:rsidP="00F67F46">
      <w:pPr>
        <w:spacing w:after="0" w:line="240" w:lineRule="auto"/>
      </w:pPr>
      <w:r>
        <w:separator/>
      </w:r>
    </w:p>
  </w:footnote>
  <w:footnote w:type="continuationSeparator" w:id="0">
    <w:p w:rsidR="00EF2390" w:rsidRDefault="00EF2390" w:rsidP="00F6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F3" w:rsidRPr="00225648" w:rsidRDefault="006164F3" w:rsidP="00225648">
    <w:pPr>
      <w:pStyle w:val="Kopfzeile"/>
      <w:tabs>
        <w:tab w:val="clear" w:pos="4536"/>
        <w:tab w:val="clear" w:pos="9072"/>
      </w:tabs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1499235</wp:posOffset>
          </wp:positionH>
          <wp:positionV relativeFrom="paragraph">
            <wp:posOffset>20955</wp:posOffset>
          </wp:positionV>
          <wp:extent cx="1123950" cy="571500"/>
          <wp:effectExtent l="19050" t="0" r="0" b="0"/>
          <wp:wrapNone/>
          <wp:docPr id="5" name="Bild 12" descr="Beschreibung: Logo färbig m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eschreibung: Logo färbig m 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-17145</wp:posOffset>
          </wp:positionV>
          <wp:extent cx="728624" cy="648000"/>
          <wp:effectExtent l="19050" t="0" r="0" b="0"/>
          <wp:wrapNone/>
          <wp:docPr id="6" name="Bild 10" descr="ESF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ESF_Logo_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24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5356860</wp:posOffset>
          </wp:positionH>
          <wp:positionV relativeFrom="paragraph">
            <wp:posOffset>-169545</wp:posOffset>
          </wp:positionV>
          <wp:extent cx="800100" cy="790575"/>
          <wp:effectExtent l="19050" t="0" r="0" b="0"/>
          <wp:wrapNone/>
          <wp:docPr id="4" name="Bild 11" descr="WAFF_Logo_NEU ab Okt. 2012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WAFF_Logo_NEU ab Okt. 2012_jpg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3404235</wp:posOffset>
          </wp:positionH>
          <wp:positionV relativeFrom="paragraph">
            <wp:posOffset>20955</wp:posOffset>
          </wp:positionV>
          <wp:extent cx="1106581" cy="360000"/>
          <wp:effectExtent l="19050" t="0" r="0" b="0"/>
          <wp:wrapNone/>
          <wp:docPr id="1" name="Bild 9" descr="Logo_FINAL_MA40_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Logo_FINAL_MA40_kl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581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445AA"/>
    <w:multiLevelType w:val="hybridMultilevel"/>
    <w:tmpl w:val="7576D4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52FC9"/>
    <w:rsid w:val="00016CE6"/>
    <w:rsid w:val="00023ACB"/>
    <w:rsid w:val="000C0796"/>
    <w:rsid w:val="00143EFD"/>
    <w:rsid w:val="00155AE6"/>
    <w:rsid w:val="00173998"/>
    <w:rsid w:val="001A2BAD"/>
    <w:rsid w:val="001E1B77"/>
    <w:rsid w:val="001E2DEF"/>
    <w:rsid w:val="001F232C"/>
    <w:rsid w:val="001F5C1D"/>
    <w:rsid w:val="00225648"/>
    <w:rsid w:val="00225D18"/>
    <w:rsid w:val="00243772"/>
    <w:rsid w:val="0027107F"/>
    <w:rsid w:val="002729E1"/>
    <w:rsid w:val="00286037"/>
    <w:rsid w:val="00323577"/>
    <w:rsid w:val="00350A29"/>
    <w:rsid w:val="003D1330"/>
    <w:rsid w:val="003D296C"/>
    <w:rsid w:val="00410D2D"/>
    <w:rsid w:val="004C06C8"/>
    <w:rsid w:val="00543B21"/>
    <w:rsid w:val="005934BC"/>
    <w:rsid w:val="005E235F"/>
    <w:rsid w:val="005E5DD6"/>
    <w:rsid w:val="005F1E54"/>
    <w:rsid w:val="006164F3"/>
    <w:rsid w:val="00652DFA"/>
    <w:rsid w:val="006562CA"/>
    <w:rsid w:val="006B3203"/>
    <w:rsid w:val="006C2F5C"/>
    <w:rsid w:val="00705654"/>
    <w:rsid w:val="00706A5E"/>
    <w:rsid w:val="007136F9"/>
    <w:rsid w:val="00726C05"/>
    <w:rsid w:val="007271FF"/>
    <w:rsid w:val="007770E3"/>
    <w:rsid w:val="00781414"/>
    <w:rsid w:val="007B0C0C"/>
    <w:rsid w:val="007F55DE"/>
    <w:rsid w:val="00813AD8"/>
    <w:rsid w:val="008375DA"/>
    <w:rsid w:val="008547AB"/>
    <w:rsid w:val="00864B5B"/>
    <w:rsid w:val="008915E1"/>
    <w:rsid w:val="00895018"/>
    <w:rsid w:val="008D0609"/>
    <w:rsid w:val="008D6863"/>
    <w:rsid w:val="00936999"/>
    <w:rsid w:val="00A0743A"/>
    <w:rsid w:val="00A2771F"/>
    <w:rsid w:val="00A3297B"/>
    <w:rsid w:val="00A52FC9"/>
    <w:rsid w:val="00A60085"/>
    <w:rsid w:val="00A91FCA"/>
    <w:rsid w:val="00AE73BF"/>
    <w:rsid w:val="00AF5BCB"/>
    <w:rsid w:val="00B1333A"/>
    <w:rsid w:val="00B20CA7"/>
    <w:rsid w:val="00B4574C"/>
    <w:rsid w:val="00B56574"/>
    <w:rsid w:val="00C064EE"/>
    <w:rsid w:val="00C55E9D"/>
    <w:rsid w:val="00C66DE0"/>
    <w:rsid w:val="00D13D35"/>
    <w:rsid w:val="00DF553F"/>
    <w:rsid w:val="00E2520F"/>
    <w:rsid w:val="00E42046"/>
    <w:rsid w:val="00EB2A8E"/>
    <w:rsid w:val="00ED2DCB"/>
    <w:rsid w:val="00EE150A"/>
    <w:rsid w:val="00EF2390"/>
    <w:rsid w:val="00F029E9"/>
    <w:rsid w:val="00F21053"/>
    <w:rsid w:val="00F43567"/>
    <w:rsid w:val="00F67F46"/>
    <w:rsid w:val="00F70FD0"/>
    <w:rsid w:val="00F74220"/>
    <w:rsid w:val="00FA3786"/>
    <w:rsid w:val="00FB2800"/>
    <w:rsid w:val="00FC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2FC9"/>
    <w:pPr>
      <w:jc w:val="left"/>
    </w:pPr>
    <w:rPr>
      <w:rFonts w:eastAsiaTheme="minorEastAsia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2FC9"/>
    <w:rPr>
      <w:rFonts w:ascii="Tahoma" w:eastAsiaTheme="minorEastAsia" w:hAnsi="Tahoma" w:cs="Tahoma"/>
      <w:sz w:val="16"/>
      <w:szCs w:val="16"/>
      <w:lang w:eastAsia="de-AT"/>
    </w:rPr>
  </w:style>
  <w:style w:type="table" w:styleId="Tabellengitternetz">
    <w:name w:val="Table Grid"/>
    <w:basedOn w:val="NormaleTabelle"/>
    <w:rsid w:val="005934B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5934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934B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Text">
    <w:name w:val="Text"/>
    <w:basedOn w:val="Standard"/>
    <w:link w:val="TextZchn"/>
    <w:rsid w:val="005934BC"/>
    <w:pPr>
      <w:overflowPunct w:val="0"/>
      <w:autoSpaceDE w:val="0"/>
      <w:autoSpaceDN w:val="0"/>
      <w:adjustRightInd w:val="0"/>
      <w:spacing w:before="80" w:after="80" w:line="300" w:lineRule="exact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TextZchn">
    <w:name w:val="Text Zchn"/>
    <w:basedOn w:val="Absatz-Standardschriftart"/>
    <w:link w:val="Text"/>
    <w:rsid w:val="005934BC"/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egAbschn">
    <w:name w:val="&lt;LegAbschn&gt;"/>
    <w:basedOn w:val="Standard"/>
    <w:rsid w:val="00EE150A"/>
    <w:pPr>
      <w:keepNext/>
      <w:spacing w:before="80" w:after="0" w:line="220" w:lineRule="exact"/>
      <w:jc w:val="center"/>
    </w:pPr>
    <w:rPr>
      <w:rFonts w:ascii="Times New Roman" w:eastAsia="Times New Roman" w:hAnsi="Times New Roman" w:cs="Times New Roman"/>
      <w:b/>
      <w:sz w:val="20"/>
      <w:szCs w:val="20"/>
      <w:lang w:val="de-DE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F6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67F46"/>
    <w:rPr>
      <w:rFonts w:eastAsiaTheme="minorEastAsia"/>
      <w:lang w:eastAsia="de-AT"/>
    </w:rPr>
  </w:style>
  <w:style w:type="character" w:styleId="Hyperlink">
    <w:name w:val="Hyperlink"/>
    <w:basedOn w:val="Absatz-Standardschriftart"/>
    <w:uiPriority w:val="99"/>
    <w:unhideWhenUsed/>
    <w:rsid w:val="00ED2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2FC9"/>
    <w:pPr>
      <w:jc w:val="left"/>
    </w:pPr>
    <w:rPr>
      <w:rFonts w:eastAsiaTheme="minorEastAsia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2FC9"/>
    <w:rPr>
      <w:rFonts w:ascii="Tahoma" w:eastAsiaTheme="minorEastAsia" w:hAnsi="Tahoma" w:cs="Tahoma"/>
      <w:sz w:val="16"/>
      <w:szCs w:val="16"/>
      <w:lang w:eastAsia="de-AT"/>
    </w:rPr>
  </w:style>
  <w:style w:type="table" w:styleId="Tabellenraster">
    <w:name w:val="Table Grid"/>
    <w:basedOn w:val="NormaleTabelle"/>
    <w:rsid w:val="005934B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5934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934BC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Text">
    <w:name w:val="Text"/>
    <w:basedOn w:val="Standard"/>
    <w:link w:val="TextZchn"/>
    <w:rsid w:val="005934BC"/>
    <w:pPr>
      <w:overflowPunct w:val="0"/>
      <w:autoSpaceDE w:val="0"/>
      <w:autoSpaceDN w:val="0"/>
      <w:adjustRightInd w:val="0"/>
      <w:spacing w:before="80" w:after="80" w:line="300" w:lineRule="exact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TextZchn">
    <w:name w:val="Text Zchn"/>
    <w:basedOn w:val="Absatz-Standardschriftart"/>
    <w:link w:val="Text"/>
    <w:rsid w:val="005934BC"/>
    <w:rPr>
      <w:rFonts w:ascii="Times New Roman" w:eastAsia="Times New Roman" w:hAnsi="Times New Roman" w:cs="Times New Roman"/>
      <w:szCs w:val="20"/>
      <w:lang w:eastAsia="de-DE"/>
    </w:rPr>
  </w:style>
  <w:style w:type="paragraph" w:customStyle="1" w:styleId="LegAbschn">
    <w:name w:val="&lt;LegAbschn&gt;"/>
    <w:basedOn w:val="Standard"/>
    <w:rsid w:val="00EE150A"/>
    <w:pPr>
      <w:keepNext/>
      <w:spacing w:before="80" w:after="0" w:line="220" w:lineRule="exact"/>
      <w:jc w:val="center"/>
    </w:pPr>
    <w:rPr>
      <w:rFonts w:ascii="Times New Roman" w:eastAsia="Times New Roman" w:hAnsi="Times New Roman" w:cs="Times New Roman"/>
      <w:b/>
      <w:sz w:val="20"/>
      <w:szCs w:val="20"/>
      <w:lang w:val="de-DE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F6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67F46"/>
    <w:rPr>
      <w:rFonts w:eastAsiaTheme="minorEastAsia"/>
      <w:lang w:eastAsia="de-AT"/>
    </w:rPr>
  </w:style>
  <w:style w:type="character" w:styleId="Hyperlink">
    <w:name w:val="Hyperlink"/>
    <w:basedOn w:val="Absatz-Standardschriftart"/>
    <w:uiPriority w:val="99"/>
    <w:unhideWhenUsed/>
    <w:rsid w:val="00ED2D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Publicmanagement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Hannan</dc:creator>
  <cp:lastModifiedBy>ARUBCHICH</cp:lastModifiedBy>
  <cp:revision>4</cp:revision>
  <cp:lastPrinted>2015-04-27T08:50:00Z</cp:lastPrinted>
  <dcterms:created xsi:type="dcterms:W3CDTF">2016-08-09T14:06:00Z</dcterms:created>
  <dcterms:modified xsi:type="dcterms:W3CDTF">2016-08-09T14:15:00Z</dcterms:modified>
</cp:coreProperties>
</file>